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265068A5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pkt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)</w:t>
      </w:r>
      <w:r w:rsidRPr="00CE18D0">
        <w:rPr>
          <w:rFonts w:ascii="Garamond" w:hAnsi="Garamond" w:cstheme="minorHAnsi"/>
          <w:sz w:val="22"/>
          <w:szCs w:val="22"/>
        </w:rPr>
        <w:t>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27C641C7" w:rsidR="00BD539A" w:rsidRPr="002E615B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2E615B">
        <w:rPr>
          <w:rFonts w:ascii="Garamond" w:hAnsi="Garamond"/>
          <w:b/>
          <w:sz w:val="24"/>
          <w:szCs w:val="24"/>
        </w:rPr>
        <w:t>„</w:t>
      </w:r>
      <w:r w:rsidR="00C65C40" w:rsidRPr="00C65C40">
        <w:rPr>
          <w:rFonts w:ascii="Garamond" w:hAnsi="Garamond"/>
          <w:b/>
          <w:bCs/>
          <w:sz w:val="24"/>
          <w:szCs w:val="24"/>
        </w:rPr>
        <w:t>Wykonanie robót podwodnych na terenie OH Dębe w 2021r.</w:t>
      </w:r>
      <w:r w:rsidRPr="00C65C40">
        <w:rPr>
          <w:rFonts w:ascii="Garamond" w:hAnsi="Garamond"/>
          <w:b/>
          <w:bCs/>
          <w:sz w:val="24"/>
          <w:szCs w:val="24"/>
        </w:rPr>
        <w:t>”</w:t>
      </w:r>
    </w:p>
    <w:p w14:paraId="37C0DA92" w14:textId="06013CE5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D222FE">
        <w:rPr>
          <w:rFonts w:ascii="Garamond" w:hAnsi="Garamond"/>
          <w:b/>
          <w:bCs/>
          <w:sz w:val="24"/>
          <w:szCs w:val="24"/>
        </w:rPr>
        <w:t>.</w:t>
      </w:r>
      <w:r w:rsidR="002E615B">
        <w:rPr>
          <w:rFonts w:ascii="Garamond" w:hAnsi="Garamond"/>
          <w:b/>
          <w:bCs/>
          <w:sz w:val="24"/>
          <w:szCs w:val="24"/>
        </w:rPr>
        <w:t>4</w:t>
      </w:r>
      <w:r w:rsidR="00C65C40">
        <w:rPr>
          <w:rFonts w:ascii="Garamond" w:hAnsi="Garamond"/>
          <w:b/>
          <w:bCs/>
          <w:sz w:val="24"/>
          <w:szCs w:val="24"/>
        </w:rPr>
        <w:t>6</w:t>
      </w:r>
      <w:r w:rsidRPr="005078F8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4659D5ED" w14:textId="77777777" w:rsidR="002E615B" w:rsidRPr="00CE18D0" w:rsidRDefault="002E615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Oświadczamy, iż na </w:t>
      </w:r>
      <w:r>
        <w:rPr>
          <w:rFonts w:ascii="Garamond" w:hAnsi="Garamond"/>
          <w:bCs/>
          <w:sz w:val="22"/>
          <w:szCs w:val="22"/>
        </w:rPr>
        <w:t>wykonane naprawy i wymienione części udzielimy 24 miesięcznej gwarancji, liczonej od dnia podpisania protokołu odbioru/zakończenia realizacji usługi.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B13DE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13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3</cp:revision>
  <cp:lastPrinted>2020-07-29T13:36:00Z</cp:lastPrinted>
  <dcterms:created xsi:type="dcterms:W3CDTF">2021-03-08T20:04:00Z</dcterms:created>
  <dcterms:modified xsi:type="dcterms:W3CDTF">2021-03-08T20:30:00Z</dcterms:modified>
</cp:coreProperties>
</file>